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A42C43B" w14:textId="77777777" w:rsidR="00C071AB" w:rsidRDefault="00B0780E">
      <w:pPr>
        <w:spacing w:after="160"/>
        <w:jc w:val="center"/>
      </w:pPr>
      <w:r>
        <w:rPr>
          <w:b/>
          <w:color w:val="1F4E79"/>
          <w:sz w:val="48"/>
        </w:rPr>
        <w:t>SOURCES SOUGHT RESPONSE</w:t>
      </w:r>
    </w:p>
    <w:p w14:paraId="3E6EB372" w14:textId="6585ADE9" w:rsidR="00C071AB" w:rsidRDefault="0034777C" w:rsidP="0034777C">
      <w:pPr>
        <w:spacing w:after="160"/>
        <w:jc w:val="center"/>
      </w:pPr>
      <w:r>
        <w:rPr>
          <w:b/>
          <w:color w:val="1F4E79"/>
          <w:sz w:val="32"/>
        </w:rPr>
        <w:t>Fuel Fire Heater</w:t>
      </w:r>
    </w:p>
    <w:p w14:paraId="37E6F61B" w14:textId="77777777" w:rsidR="00C071AB" w:rsidRDefault="00C071AB"/>
    <w:p w14:paraId="327C2D8C" w14:textId="7BD416CD" w:rsidR="00C071AB" w:rsidRDefault="00B0780E">
      <w:pPr>
        <w:spacing w:after="80"/>
      </w:pPr>
      <w:r>
        <w:rPr>
          <w:b/>
        </w:rPr>
        <w:t xml:space="preserve">Submitted to: </w:t>
      </w:r>
      <w:r w:rsidR="0034777C">
        <w:t>National Center for Manufacturing Sciences</w:t>
      </w:r>
    </w:p>
    <w:p w14:paraId="2455D207" w14:textId="2292B49A" w:rsidR="00C071AB" w:rsidRDefault="00B0780E">
      <w:pPr>
        <w:spacing w:after="80"/>
      </w:pPr>
      <w:r>
        <w:rPr>
          <w:b/>
        </w:rPr>
        <w:t xml:space="preserve">Submitted by: </w:t>
      </w:r>
      <w:r>
        <w:t>Legal Company Name</w:t>
      </w:r>
    </w:p>
    <w:p w14:paraId="0B67255F" w14:textId="1CE5130E" w:rsidR="00C071AB" w:rsidRDefault="00B0780E">
      <w:pPr>
        <w:spacing w:after="80"/>
      </w:pPr>
      <w:r>
        <w:rPr>
          <w:b/>
        </w:rPr>
        <w:t xml:space="preserve">Business size/status: </w:t>
      </w:r>
    </w:p>
    <w:p w14:paraId="0F11644A" w14:textId="0799D5D3" w:rsidR="00C071AB" w:rsidRDefault="00B0780E">
      <w:pPr>
        <w:spacing w:after="80"/>
      </w:pPr>
      <w:r>
        <w:rPr>
          <w:b/>
        </w:rPr>
        <w:t xml:space="preserve">Location(s): </w:t>
      </w:r>
      <w:r>
        <w:t>Headquarters and relevant operating locations</w:t>
      </w:r>
    </w:p>
    <w:p w14:paraId="294115E5" w14:textId="0121E488" w:rsidR="00C071AB" w:rsidRDefault="00B0780E">
      <w:pPr>
        <w:spacing w:after="80"/>
      </w:pPr>
      <w:r>
        <w:rPr>
          <w:b/>
        </w:rPr>
        <w:t xml:space="preserve">Point of contact: </w:t>
      </w:r>
      <w:r>
        <w:t>Name, title, email, and phone</w:t>
      </w:r>
    </w:p>
    <w:p w14:paraId="40F1AFB5" w14:textId="6112DAB1" w:rsidR="00C071AB" w:rsidRDefault="00B0780E">
      <w:pPr>
        <w:spacing w:after="80"/>
      </w:pPr>
      <w:r>
        <w:rPr>
          <w:b/>
        </w:rPr>
        <w:t xml:space="preserve">Submission date: </w:t>
      </w:r>
      <w:r>
        <w:t>Month Day, Year</w:t>
      </w:r>
    </w:p>
    <w:p w14:paraId="12EE9177" w14:textId="77777777" w:rsidR="00C071AB" w:rsidRDefault="00C071AB"/>
    <w:p w14:paraId="654F4C7C" w14:textId="77777777" w:rsidR="00C071AB" w:rsidRDefault="00B0780E">
      <w:pPr>
        <w:pStyle w:val="Instructions"/>
      </w:pPr>
      <w:r>
        <w:t>This response is provided for market-research purposes and does not constitute an offer. Remove all instructions and bracketed placeholders before submission.</w:t>
      </w:r>
    </w:p>
    <w:p w14:paraId="2E360B1D" w14:textId="77777777" w:rsidR="00C071AB" w:rsidRDefault="00B0780E">
      <w:r>
        <w:br w:type="page"/>
      </w:r>
    </w:p>
    <w:p w14:paraId="04800EED" w14:textId="77777777" w:rsidR="00C071AB" w:rsidRDefault="00B0780E">
      <w:pPr>
        <w:pStyle w:val="Heading1"/>
      </w:pPr>
      <w:r>
        <w:lastRenderedPageBreak/>
        <w:t>1. Title / Introduction</w:t>
      </w:r>
    </w:p>
    <w:p w14:paraId="3FC95418" w14:textId="77777777" w:rsidR="00C071AB" w:rsidRDefault="00B0780E">
      <w:pPr>
        <w:pStyle w:val="Instructions"/>
      </w:pPr>
      <w:r>
        <w:t>Identify the company and establish the administrative context for the response.</w:t>
      </w:r>
    </w:p>
    <w:p w14:paraId="29ABE6D3" w14:textId="77777777" w:rsidR="00C071AB" w:rsidRDefault="00B0780E">
      <w:pPr>
        <w:pStyle w:val="ListBullet"/>
      </w:pPr>
      <w:r>
        <w:t>Company name and logo</w:t>
      </w:r>
    </w:p>
    <w:p w14:paraId="42C2F8C8" w14:textId="77777777" w:rsidR="00C071AB" w:rsidRDefault="00B0780E">
      <w:pPr>
        <w:pStyle w:val="ListBullet"/>
      </w:pPr>
      <w:r>
        <w:t>Date</w:t>
      </w:r>
    </w:p>
    <w:p w14:paraId="4CCED91D" w14:textId="77777777" w:rsidR="00C071AB" w:rsidRDefault="00B0780E">
      <w:pPr>
        <w:pStyle w:val="ListBullet"/>
      </w:pPr>
      <w:r>
        <w:t>Primary and alternate points of contact</w:t>
      </w:r>
    </w:p>
    <w:p w14:paraId="366BF9D0" w14:textId="77777777" w:rsidR="00C071AB" w:rsidRDefault="00B0780E">
      <w:pPr>
        <w:pStyle w:val="ListBullet"/>
      </w:pPr>
      <w:r>
        <w:t>Business size and socioeconomic status under the identified NAICS code</w:t>
      </w:r>
    </w:p>
    <w:p w14:paraId="675B76F4" w14:textId="77777777" w:rsidR="00C071AB" w:rsidRDefault="00B0780E">
      <w:pPr>
        <w:pStyle w:val="ListBullet"/>
      </w:pPr>
      <w:r>
        <w:t>Headquarters and relevant operating locations</w:t>
      </w:r>
    </w:p>
    <w:p w14:paraId="25010512" w14:textId="77777777" w:rsidR="00C071AB" w:rsidRDefault="00B0780E">
      <w:pPr>
        <w:pStyle w:val="Heading1"/>
      </w:pPr>
      <w:r>
        <w:t>2. Company Overview</w:t>
      </w:r>
    </w:p>
    <w:p w14:paraId="332C5849" w14:textId="77777777" w:rsidR="00C071AB" w:rsidRDefault="00B0780E">
      <w:pPr>
        <w:pStyle w:val="Instructions"/>
      </w:pPr>
      <w:r>
        <w:t>Provide a concise snapshot focused on relevance to the requirement, not a full company history.</w:t>
      </w:r>
    </w:p>
    <w:p w14:paraId="4743ACB4" w14:textId="1B0CFD75" w:rsidR="00C071AB" w:rsidRDefault="00B0780E">
      <w:pPr>
        <w:spacing w:after="80"/>
      </w:pPr>
      <w:r>
        <w:rPr>
          <w:b/>
        </w:rPr>
        <w:t xml:space="preserve">Year founded: </w:t>
      </w:r>
    </w:p>
    <w:p w14:paraId="0A455A79" w14:textId="40E22E88" w:rsidR="00C071AB" w:rsidRDefault="00B0780E">
      <w:pPr>
        <w:spacing w:after="80"/>
      </w:pPr>
      <w:r>
        <w:rPr>
          <w:b/>
        </w:rPr>
        <w:t xml:space="preserve">Core services: </w:t>
      </w:r>
      <w:r w:rsidR="00CE2382">
        <w:t>S</w:t>
      </w:r>
      <w:r>
        <w:t>ervices directly related to the requirement</w:t>
      </w:r>
    </w:p>
    <w:p w14:paraId="21AC88B5" w14:textId="22D32271" w:rsidR="00C071AB" w:rsidRDefault="00B0780E">
      <w:pPr>
        <w:spacing w:after="80"/>
      </w:pPr>
      <w:r>
        <w:rPr>
          <w:b/>
        </w:rPr>
        <w:t xml:space="preserve">Government customers: </w:t>
      </w:r>
      <w:r>
        <w:t>Agencies, commands, or organizations</w:t>
      </w:r>
    </w:p>
    <w:p w14:paraId="73055CCB" w14:textId="2F418AB0" w:rsidR="00C071AB" w:rsidRDefault="00B0780E">
      <w:pPr>
        <w:spacing w:after="80"/>
      </w:pPr>
      <w:r>
        <w:rPr>
          <w:b/>
        </w:rPr>
        <w:t xml:space="preserve">Number of employees: </w:t>
      </w:r>
    </w:p>
    <w:p w14:paraId="54E8EC5D" w14:textId="5D9EAB08" w:rsidR="00C071AB" w:rsidRDefault="00B0780E">
      <w:pPr>
        <w:spacing w:after="80"/>
      </w:pPr>
      <w:r>
        <w:rPr>
          <w:b/>
        </w:rPr>
        <w:t xml:space="preserve">Certifications: </w:t>
      </w:r>
      <w:r>
        <w:t>Relevant quality, cybersecurity, engineering, or industry certifications</w:t>
      </w:r>
    </w:p>
    <w:p w14:paraId="06C09656" w14:textId="77777777" w:rsidR="00C071AB" w:rsidRDefault="00B0780E">
      <w:pPr>
        <w:pStyle w:val="Heading2"/>
      </w:pPr>
      <w:r>
        <w:t>Relevance Summary</w:t>
      </w:r>
    </w:p>
    <w:p w14:paraId="62AEB4F1" w14:textId="34121CD1" w:rsidR="00C071AB" w:rsidRDefault="00C071AB"/>
    <w:p w14:paraId="6360619B" w14:textId="77777777" w:rsidR="00C071AB" w:rsidRDefault="00B0780E">
      <w:pPr>
        <w:pStyle w:val="Heading1"/>
      </w:pPr>
      <w:r>
        <w:t>3. Understanding of the Requirement</w:t>
      </w:r>
    </w:p>
    <w:p w14:paraId="038D7245" w14:textId="727D27A7" w:rsidR="00C071AB" w:rsidRDefault="00B0780E">
      <w:pPr>
        <w:pStyle w:val="Instructions"/>
      </w:pPr>
      <w:r>
        <w:t>Demonstrate an accurate understanding of the agency mission, operational challenge, key objectives, constraints, and desired outcomes.</w:t>
      </w:r>
      <w:r w:rsidR="005E14B6">
        <w:t xml:space="preserve"> Reference the call but do more than just repeat it. </w:t>
      </w:r>
    </w:p>
    <w:p w14:paraId="64657750" w14:textId="6E23299F" w:rsidR="00C071AB" w:rsidRDefault="00B0780E">
      <w:pPr>
        <w:pStyle w:val="Instructions"/>
      </w:pPr>
      <w:r>
        <w:t>Explain the operational implications, affected users, consequences of the current challenge, and what successful performance should achieve.</w:t>
      </w:r>
    </w:p>
    <w:p w14:paraId="3ABC524B" w14:textId="77777777" w:rsidR="0061639F" w:rsidRDefault="0061639F">
      <w:pPr>
        <w:pStyle w:val="Heading2"/>
      </w:pPr>
    </w:p>
    <w:p w14:paraId="4920993A" w14:textId="5CBF8774" w:rsidR="00C071AB" w:rsidRDefault="00B0780E">
      <w:pPr>
        <w:pStyle w:val="Heading2"/>
      </w:pPr>
      <w:r>
        <w:t>Operational Challenge</w:t>
      </w:r>
    </w:p>
    <w:p w14:paraId="02A31F8A" w14:textId="77777777" w:rsidR="00C071AB" w:rsidRDefault="00B0780E">
      <w:pPr>
        <w:pStyle w:val="Instructions"/>
      </w:pPr>
      <w:r>
        <w:t>Describe the problem, affected users, current limitations, dependencies, and consequences if the challenge remains unresolved.</w:t>
      </w:r>
    </w:p>
    <w:p w14:paraId="7CD86923" w14:textId="77777777" w:rsidR="00C071AB" w:rsidRDefault="00B0780E">
      <w:pPr>
        <w:pStyle w:val="Heading2"/>
      </w:pPr>
      <w:r>
        <w:t>Key Objectives</w:t>
      </w:r>
    </w:p>
    <w:p w14:paraId="15465E60" w14:textId="77777777" w:rsidR="00C071AB" w:rsidRDefault="00B0780E">
      <w:pPr>
        <w:pStyle w:val="Instructions"/>
      </w:pPr>
      <w:r>
        <w:t>Identify the primary technical, operational, schedule, security, integration, and transition objectives.</w:t>
      </w:r>
    </w:p>
    <w:p w14:paraId="17850214" w14:textId="77777777" w:rsidR="00C071AB" w:rsidRDefault="00B0780E">
      <w:pPr>
        <w:pStyle w:val="Heading2"/>
      </w:pPr>
      <w:r>
        <w:t>Desired Outcomes</w:t>
      </w:r>
    </w:p>
    <w:p w14:paraId="64AD7D73" w14:textId="77777777" w:rsidR="00C071AB" w:rsidRDefault="00B0780E">
      <w:pPr>
        <w:pStyle w:val="Instructions"/>
      </w:pPr>
      <w:r>
        <w:t>Describe measurable improvements in readiness, availability, cost, schedule, safety, quality, or mission performance.</w:t>
      </w:r>
    </w:p>
    <w:p w14:paraId="3298A887" w14:textId="77777777" w:rsidR="00C071AB" w:rsidRDefault="00B0780E">
      <w:pPr>
        <w:pStyle w:val="Heading2"/>
      </w:pPr>
      <w:r>
        <w:t>Assumptions and Questions</w:t>
      </w:r>
    </w:p>
    <w:p w14:paraId="2586231A" w14:textId="77777777" w:rsidR="00C071AB" w:rsidRDefault="00B0780E">
      <w:pPr>
        <w:pStyle w:val="Instructions"/>
      </w:pPr>
      <w:r>
        <w:t>Identify only material assumptions and clarification questions.</w:t>
      </w:r>
    </w:p>
    <w:p w14:paraId="50605CD8" w14:textId="77777777" w:rsidR="00C071AB" w:rsidRDefault="00B0780E">
      <w:pPr>
        <w:pStyle w:val="Heading1"/>
      </w:pPr>
      <w:r>
        <w:lastRenderedPageBreak/>
        <w:t>4. Core Capabilities</w:t>
      </w:r>
    </w:p>
    <w:p w14:paraId="1BD6A4D6" w14:textId="77777777" w:rsidR="00C071AB" w:rsidRDefault="00B0780E">
      <w:pPr>
        <w:pStyle w:val="Instructions"/>
      </w:pPr>
      <w:r>
        <w:t>Describe capabilities that are directly tied to the requirement and support each claim with evidence.</w:t>
      </w:r>
    </w:p>
    <w:p w14:paraId="147E5B78" w14:textId="77777777" w:rsidR="00C071AB" w:rsidRDefault="00B0780E">
      <w:pPr>
        <w:pStyle w:val="Heading2"/>
      </w:pPr>
      <w:r>
        <w:t>Technical Expertise</w:t>
      </w:r>
    </w:p>
    <w:p w14:paraId="4E87C723" w14:textId="77777777" w:rsidR="00C071AB" w:rsidRDefault="00B0780E">
      <w:pPr>
        <w:pStyle w:val="ListBullet"/>
      </w:pPr>
      <w:r>
        <w:t>Relevant personnel, methods, tools, facilities, or technologies</w:t>
      </w:r>
    </w:p>
    <w:p w14:paraId="49EF5A90" w14:textId="77777777" w:rsidR="00C071AB" w:rsidRDefault="00B0780E">
      <w:pPr>
        <w:pStyle w:val="ListBullet"/>
      </w:pPr>
      <w:r>
        <w:t>Evidence such as a project result, metric, certification, or customer outcome</w:t>
      </w:r>
    </w:p>
    <w:p w14:paraId="7E721FC6" w14:textId="77777777" w:rsidR="00C071AB" w:rsidRDefault="00B0780E">
      <w:pPr>
        <w:pStyle w:val="ListBullet"/>
      </w:pPr>
      <w:r>
        <w:t>Benefit to the Government and risk reduced</w:t>
      </w:r>
    </w:p>
    <w:p w14:paraId="77E5851D" w14:textId="77777777" w:rsidR="00C071AB" w:rsidRDefault="00B0780E">
      <w:pPr>
        <w:pStyle w:val="Heading2"/>
      </w:pPr>
      <w:r>
        <w:t>Program Management</w:t>
      </w:r>
    </w:p>
    <w:p w14:paraId="3B30A34B" w14:textId="77777777" w:rsidR="00C071AB" w:rsidRDefault="00B0780E">
      <w:pPr>
        <w:pStyle w:val="ListBullet"/>
      </w:pPr>
      <w:r>
        <w:t>Relevant personnel, methods, tools, facilities, or technologies</w:t>
      </w:r>
    </w:p>
    <w:p w14:paraId="53F55487" w14:textId="77777777" w:rsidR="00C071AB" w:rsidRDefault="00B0780E">
      <w:pPr>
        <w:pStyle w:val="ListBullet"/>
      </w:pPr>
      <w:r>
        <w:t>Evidence such as a project result, metric, certification, or customer outcome</w:t>
      </w:r>
    </w:p>
    <w:p w14:paraId="05B8A88C" w14:textId="77777777" w:rsidR="00C071AB" w:rsidRDefault="00B0780E">
      <w:pPr>
        <w:pStyle w:val="ListBullet"/>
      </w:pPr>
      <w:r>
        <w:t>Benefit to the Government and risk reduced</w:t>
      </w:r>
    </w:p>
    <w:p w14:paraId="1EBDE378" w14:textId="77777777" w:rsidR="00C071AB" w:rsidRDefault="00B0780E">
      <w:pPr>
        <w:pStyle w:val="Heading2"/>
      </w:pPr>
      <w:r>
        <w:t>Security and Compliance</w:t>
      </w:r>
    </w:p>
    <w:p w14:paraId="75CC4264" w14:textId="77777777" w:rsidR="00C071AB" w:rsidRDefault="00B0780E">
      <w:pPr>
        <w:pStyle w:val="ListBullet"/>
      </w:pPr>
      <w:r>
        <w:t>Relevant personnel, methods, tools, facilities, or technologies</w:t>
      </w:r>
    </w:p>
    <w:p w14:paraId="381BE154" w14:textId="77777777" w:rsidR="00C071AB" w:rsidRDefault="00B0780E">
      <w:pPr>
        <w:pStyle w:val="ListBullet"/>
      </w:pPr>
      <w:r>
        <w:t>Evidence such as a project result, metric, certification, or customer outcome</w:t>
      </w:r>
    </w:p>
    <w:p w14:paraId="20A015AE" w14:textId="77777777" w:rsidR="00C071AB" w:rsidRDefault="00B0780E">
      <w:pPr>
        <w:pStyle w:val="ListBullet"/>
      </w:pPr>
      <w:r>
        <w:t>Benefit to the Government and risk reduced</w:t>
      </w:r>
    </w:p>
    <w:p w14:paraId="340EA2E0" w14:textId="77777777" w:rsidR="00C071AB" w:rsidRDefault="00B0780E">
      <w:pPr>
        <w:pStyle w:val="Heading2"/>
      </w:pPr>
      <w:r>
        <w:t>Engineering or Operational Support</w:t>
      </w:r>
    </w:p>
    <w:p w14:paraId="308B364E" w14:textId="77777777" w:rsidR="00C071AB" w:rsidRDefault="00B0780E">
      <w:pPr>
        <w:pStyle w:val="ListBullet"/>
      </w:pPr>
      <w:r>
        <w:t>Relevant personnel, methods, tools, facilities, or technologies</w:t>
      </w:r>
    </w:p>
    <w:p w14:paraId="67AF1A63" w14:textId="77777777" w:rsidR="00C071AB" w:rsidRDefault="00B0780E">
      <w:pPr>
        <w:pStyle w:val="ListBullet"/>
      </w:pPr>
      <w:r>
        <w:t>Evidence such as a project result, metric, certification, or customer outcome</w:t>
      </w:r>
    </w:p>
    <w:p w14:paraId="43942FD1" w14:textId="77777777" w:rsidR="00C071AB" w:rsidRDefault="00B0780E">
      <w:pPr>
        <w:pStyle w:val="ListBullet"/>
      </w:pPr>
      <w:r>
        <w:t>Benefit to the Government and risk reduced</w:t>
      </w:r>
    </w:p>
    <w:p w14:paraId="7D12A3BE" w14:textId="77777777" w:rsidR="00F542B0" w:rsidRDefault="00F542B0" w:rsidP="00F542B0"/>
    <w:p w14:paraId="50036A8A" w14:textId="7A35CD51" w:rsidR="00C071AB" w:rsidRPr="005A2498" w:rsidRDefault="00B0780E" w:rsidP="005A2498">
      <w:pPr>
        <w:pStyle w:val="Heading1"/>
      </w:pPr>
      <w:r w:rsidRPr="005A2498">
        <w:t>5. Relevant Past Performance</w:t>
      </w:r>
    </w:p>
    <w:p w14:paraId="2E1B1BE2" w14:textId="77777777" w:rsidR="00C071AB" w:rsidRDefault="00B0780E">
      <w:pPr>
        <w:pStyle w:val="Instructions"/>
      </w:pPr>
      <w:r>
        <w:t>Present the most comparable efforts and quantify outcomes wherever possible.</w:t>
      </w:r>
    </w:p>
    <w:p w14:paraId="61096838" w14:textId="7D2C60CF" w:rsidR="00C071AB" w:rsidRDefault="00B0780E">
      <w:pPr>
        <w:pStyle w:val="Instructions"/>
      </w:pPr>
      <w:r>
        <w:t xml:space="preserve">Prioritize recent efforts similar in mission, scope, scale, complexity, security, technology, or operating environment. </w:t>
      </w:r>
      <w:r w:rsidR="009040CA">
        <w:t xml:space="preserve">Enter up to </w:t>
      </w:r>
      <w:r w:rsidR="008F31B7">
        <w:t xml:space="preserve">five pertinent examples. </w:t>
      </w:r>
    </w:p>
    <w:p w14:paraId="40F0123F" w14:textId="77777777" w:rsidR="00C071AB" w:rsidRDefault="00B0780E">
      <w:pPr>
        <w:pStyle w:val="Heading2"/>
      </w:pPr>
      <w:r>
        <w:t>Past Performance Example 1</w:t>
      </w:r>
    </w:p>
    <w:p w14:paraId="54F8D5EC" w14:textId="7C0C1C7F" w:rsidR="00C071AB" w:rsidRDefault="00B0780E">
      <w:pPr>
        <w:spacing w:after="80"/>
      </w:pPr>
      <w:r>
        <w:rPr>
          <w:b/>
        </w:rPr>
        <w:t xml:space="preserve">Customer / agency: </w:t>
      </w:r>
    </w:p>
    <w:p w14:paraId="7F6D8329" w14:textId="4E9321E2" w:rsidR="00C071AB" w:rsidRDefault="00B0780E">
      <w:pPr>
        <w:spacing w:after="80"/>
      </w:pPr>
      <w:r>
        <w:rPr>
          <w:b/>
        </w:rPr>
        <w:t xml:space="preserve">Scope of work: </w:t>
      </w:r>
    </w:p>
    <w:p w14:paraId="6B5E4673" w14:textId="649825F6" w:rsidR="00C071AB" w:rsidRDefault="00B0780E">
      <w:pPr>
        <w:spacing w:after="80"/>
      </w:pPr>
      <w:r>
        <w:rPr>
          <w:b/>
        </w:rPr>
        <w:t xml:space="preserve">Period of performance: </w:t>
      </w:r>
    </w:p>
    <w:p w14:paraId="1AC1ABB5" w14:textId="38BF54EE" w:rsidR="00C071AB" w:rsidRDefault="00B0780E">
      <w:pPr>
        <w:spacing w:after="80"/>
      </w:pPr>
      <w:r>
        <w:rPr>
          <w:b/>
        </w:rPr>
        <w:t xml:space="preserve">Company role: </w:t>
      </w:r>
      <w:r>
        <w:t xml:space="preserve">Prime, subcontractor, or </w:t>
      </w:r>
      <w:r w:rsidR="008A1114">
        <w:t>observer.</w:t>
      </w:r>
    </w:p>
    <w:p w14:paraId="12E4F109" w14:textId="29F4EA80" w:rsidR="00C071AB" w:rsidRDefault="00B0780E">
      <w:pPr>
        <w:spacing w:after="80"/>
      </w:pPr>
      <w:r>
        <w:rPr>
          <w:b/>
        </w:rPr>
        <w:t xml:space="preserve">Key outcomes: </w:t>
      </w:r>
      <w:r>
        <w:t>Quantified mission, cost, schedule, quality, safety, or readiness results</w:t>
      </w:r>
    </w:p>
    <w:p w14:paraId="73FF952C" w14:textId="77777777" w:rsidR="00C071AB" w:rsidRDefault="00B0780E">
      <w:pPr>
        <w:pStyle w:val="Heading2"/>
      </w:pPr>
      <w:r>
        <w:t>Past Performance Example 2</w:t>
      </w:r>
    </w:p>
    <w:p w14:paraId="2F0AADF3" w14:textId="0D25F25C" w:rsidR="00C071AB" w:rsidRDefault="00B0780E">
      <w:pPr>
        <w:spacing w:after="80"/>
      </w:pPr>
      <w:r>
        <w:rPr>
          <w:b/>
        </w:rPr>
        <w:t xml:space="preserve">Customer / agency: </w:t>
      </w:r>
    </w:p>
    <w:p w14:paraId="2D8937D5" w14:textId="5233D1CC" w:rsidR="00C071AB" w:rsidRDefault="00B0780E">
      <w:pPr>
        <w:spacing w:after="80"/>
      </w:pPr>
      <w:r>
        <w:rPr>
          <w:b/>
        </w:rPr>
        <w:t xml:space="preserve">Scope of work: </w:t>
      </w:r>
    </w:p>
    <w:p w14:paraId="37A5EDBD" w14:textId="48130B42" w:rsidR="00C071AB" w:rsidRDefault="00B0780E">
      <w:pPr>
        <w:spacing w:after="80"/>
      </w:pPr>
      <w:r>
        <w:rPr>
          <w:b/>
        </w:rPr>
        <w:t xml:space="preserve">Period of performance: </w:t>
      </w:r>
    </w:p>
    <w:p w14:paraId="739E49D8" w14:textId="070AE580" w:rsidR="00C071AB" w:rsidRDefault="00B0780E">
      <w:pPr>
        <w:spacing w:after="80"/>
      </w:pPr>
      <w:r>
        <w:rPr>
          <w:b/>
        </w:rPr>
        <w:t xml:space="preserve">Company role: </w:t>
      </w:r>
      <w:r>
        <w:t xml:space="preserve">Prime, subcontractor, or </w:t>
      </w:r>
      <w:r w:rsidR="00DE4B3C">
        <w:t>observer.</w:t>
      </w:r>
    </w:p>
    <w:p w14:paraId="1A83C9AC" w14:textId="2E026A6D" w:rsidR="00C071AB" w:rsidRDefault="00B0780E">
      <w:pPr>
        <w:spacing w:after="80"/>
      </w:pPr>
      <w:r>
        <w:rPr>
          <w:b/>
        </w:rPr>
        <w:lastRenderedPageBreak/>
        <w:t xml:space="preserve">Key outcomes: </w:t>
      </w:r>
      <w:r>
        <w:t>Quantified mission, cost, schedule, quality, safety, or readiness results</w:t>
      </w:r>
    </w:p>
    <w:p w14:paraId="2A2B5691" w14:textId="77777777" w:rsidR="00C071AB" w:rsidRDefault="00B0780E">
      <w:r>
        <w:br w:type="page"/>
      </w:r>
    </w:p>
    <w:p w14:paraId="5BA4B524" w14:textId="77777777" w:rsidR="00C071AB" w:rsidRDefault="00B0780E">
      <w:pPr>
        <w:pStyle w:val="Heading1"/>
      </w:pPr>
      <w:r>
        <w:lastRenderedPageBreak/>
        <w:t>6. Technical Approach / Solution Concept</w:t>
      </w:r>
    </w:p>
    <w:p w14:paraId="58C61652" w14:textId="77777777" w:rsidR="00C071AB" w:rsidRDefault="00B0780E">
      <w:pPr>
        <w:pStyle w:val="Instructions"/>
      </w:pPr>
      <w:r>
        <w:t>Explain how the company would approach the work at a level appropriate for market research, not a full technical proposal.</w:t>
      </w:r>
    </w:p>
    <w:p w14:paraId="42532560" w14:textId="77777777" w:rsidR="00C071AB" w:rsidRDefault="00B0780E">
      <w:pPr>
        <w:pStyle w:val="Heading2"/>
      </w:pPr>
      <w:r>
        <w:t>Methodology</w:t>
      </w:r>
    </w:p>
    <w:p w14:paraId="0ACDA8B3" w14:textId="77777777" w:rsidR="00C071AB" w:rsidRDefault="00B0780E">
      <w:pPr>
        <w:pStyle w:val="Instructions"/>
      </w:pPr>
      <w:r>
        <w:t>Describe the proposed sequence of work, such as discovery, design, demonstration, deployment, transition, and sustainment.</w:t>
      </w:r>
    </w:p>
    <w:p w14:paraId="69641915" w14:textId="77777777" w:rsidR="005A2498" w:rsidRDefault="005A2498">
      <w:pPr>
        <w:pStyle w:val="Instructions"/>
      </w:pPr>
    </w:p>
    <w:p w14:paraId="316B6474" w14:textId="77777777" w:rsidR="00C071AB" w:rsidRDefault="00B0780E">
      <w:pPr>
        <w:pStyle w:val="Heading2"/>
      </w:pPr>
      <w:r>
        <w:t>Tools, Technologies, and Standards</w:t>
      </w:r>
    </w:p>
    <w:p w14:paraId="7FF9888F" w14:textId="77777777" w:rsidR="00C071AB" w:rsidRDefault="00B0780E">
      <w:pPr>
        <w:pStyle w:val="Instructions"/>
      </w:pPr>
      <w:r>
        <w:t>Identify relevant platforms, tools, processes, technical standards, and proven methods.</w:t>
      </w:r>
    </w:p>
    <w:p w14:paraId="20A3856D" w14:textId="77777777" w:rsidR="005A2498" w:rsidRDefault="005A2498">
      <w:pPr>
        <w:pStyle w:val="Instructions"/>
      </w:pPr>
    </w:p>
    <w:p w14:paraId="66F3F7F9" w14:textId="77777777" w:rsidR="00C071AB" w:rsidRDefault="00B0780E">
      <w:pPr>
        <w:pStyle w:val="Heading2"/>
      </w:pPr>
      <w:r>
        <w:t>Integration and Transition</w:t>
      </w:r>
    </w:p>
    <w:p w14:paraId="387D04EB" w14:textId="77777777" w:rsidR="00C071AB" w:rsidRDefault="00B0780E">
      <w:pPr>
        <w:pStyle w:val="Instructions"/>
      </w:pPr>
      <w:r>
        <w:t>Explain how the solution would integrate with existing operations and transition to the Government or sustainment organization.</w:t>
      </w:r>
    </w:p>
    <w:p w14:paraId="45EAA8A3" w14:textId="77777777" w:rsidR="005A2498" w:rsidRDefault="005A2498">
      <w:pPr>
        <w:pStyle w:val="Instructions"/>
      </w:pPr>
    </w:p>
    <w:p w14:paraId="5B301B76" w14:textId="77777777" w:rsidR="00C071AB" w:rsidRDefault="00B0780E">
      <w:pPr>
        <w:pStyle w:val="Heading2"/>
      </w:pPr>
      <w:r>
        <w:t>Risks, Dependencies, and Mitigation</w:t>
      </w:r>
    </w:p>
    <w:p w14:paraId="5F9A56E2" w14:textId="77777777" w:rsidR="00C071AB" w:rsidRDefault="00B0780E">
      <w:pPr>
        <w:pStyle w:val="Instructions"/>
      </w:pPr>
      <w:r>
        <w:t>Identify major execution risks, required Government inputs, external dependencies, and proposed mitigations.</w:t>
      </w:r>
    </w:p>
    <w:p w14:paraId="3F726A6F" w14:textId="77777777" w:rsidR="00C071AB" w:rsidRDefault="00B0780E">
      <w:r>
        <w:br w:type="page"/>
      </w:r>
    </w:p>
    <w:p w14:paraId="2369EB0F" w14:textId="77777777" w:rsidR="00C071AB" w:rsidRDefault="00B0780E">
      <w:pPr>
        <w:pStyle w:val="Heading1"/>
      </w:pPr>
      <w:r>
        <w:lastRenderedPageBreak/>
        <w:t>7. Tasks and Deliverables</w:t>
      </w:r>
    </w:p>
    <w:p w14:paraId="316B63E9" w14:textId="77777777" w:rsidR="00C071AB" w:rsidRDefault="00B0780E">
      <w:pPr>
        <w:pStyle w:val="Instructions"/>
      </w:pPr>
      <w:r>
        <w:t>Translate the solution concept into executable work, tangible outputs, measurable acceptance criteria, and an indicative schedule.</w:t>
      </w:r>
    </w:p>
    <w:p w14:paraId="7FE4A3BA" w14:textId="665D5732" w:rsidR="00C071AB" w:rsidRDefault="00B0780E">
      <w:pPr>
        <w:pStyle w:val="Instructions"/>
      </w:pPr>
      <w:r>
        <w:t xml:space="preserve">Align the tasks with the notice or draft performance work statement. </w:t>
      </w:r>
      <w:r w:rsidR="00CF7D32">
        <w:t xml:space="preserve">Add as many tasks and deliverables as required. A </w:t>
      </w:r>
      <w:r w:rsidR="001A1037">
        <w:t>“</w:t>
      </w:r>
      <w:r w:rsidR="00CF7D32">
        <w:t>distribution A</w:t>
      </w:r>
      <w:r w:rsidR="001A1037">
        <w:t>”</w:t>
      </w:r>
      <w:r w:rsidR="00CF7D32">
        <w:t xml:space="preserve"> CTMA final report will be a required deliverable.</w:t>
      </w:r>
    </w:p>
    <w:p w14:paraId="016A1EB8" w14:textId="1A442949" w:rsidR="00C071AB" w:rsidRDefault="00B0780E">
      <w:pPr>
        <w:pStyle w:val="Heading2"/>
      </w:pPr>
      <w:r>
        <w:t>Task 1: Task Name</w:t>
      </w:r>
    </w:p>
    <w:p w14:paraId="5F292DF7" w14:textId="5F77641F" w:rsidR="00C071AB" w:rsidRDefault="00B0780E">
      <w:pPr>
        <w:spacing w:after="80"/>
      </w:pPr>
      <w:r>
        <w:rPr>
          <w:b/>
        </w:rPr>
        <w:t xml:space="preserve">Objective: </w:t>
      </w:r>
      <w:r>
        <w:t>Purpose of the task</w:t>
      </w:r>
    </w:p>
    <w:p w14:paraId="49D5549E" w14:textId="040161C4" w:rsidR="00C071AB" w:rsidRDefault="00B0780E">
      <w:pPr>
        <w:spacing w:after="80"/>
      </w:pPr>
      <w:r>
        <w:rPr>
          <w:b/>
        </w:rPr>
        <w:t>Key activities:</w:t>
      </w:r>
      <w:r w:rsidR="00E42224">
        <w:rPr>
          <w:b/>
        </w:rPr>
        <w:t xml:space="preserve"> </w:t>
      </w:r>
      <w:r>
        <w:t>Work to be performed</w:t>
      </w:r>
    </w:p>
    <w:p w14:paraId="181C0851" w14:textId="3FCAE386" w:rsidR="00C071AB" w:rsidRDefault="00B0780E">
      <w:pPr>
        <w:spacing w:after="80"/>
      </w:pPr>
      <w:r>
        <w:rPr>
          <w:b/>
        </w:rPr>
        <w:t xml:space="preserve">Deliverable(s): </w:t>
      </w:r>
      <w:r>
        <w:t>Report, plan, prototype, data package, training, hardware, or other output</w:t>
      </w:r>
    </w:p>
    <w:p w14:paraId="0677D9E1" w14:textId="65875854" w:rsidR="00C071AB" w:rsidRDefault="00B0780E">
      <w:pPr>
        <w:spacing w:after="80"/>
      </w:pPr>
      <w:r>
        <w:rPr>
          <w:b/>
        </w:rPr>
        <w:t xml:space="preserve">Delivery date or frequency: </w:t>
      </w:r>
      <w:r>
        <w:t>[Milestone, date, or cadence</w:t>
      </w:r>
    </w:p>
    <w:p w14:paraId="3EEE4708" w14:textId="09E8A68C" w:rsidR="00C071AB" w:rsidRDefault="00B0780E">
      <w:pPr>
        <w:spacing w:after="80"/>
      </w:pPr>
      <w:r>
        <w:rPr>
          <w:b/>
        </w:rPr>
        <w:t xml:space="preserve">Acceptance criteria: </w:t>
      </w:r>
      <w:r>
        <w:t>Objective standard for Government acceptance</w:t>
      </w:r>
    </w:p>
    <w:p w14:paraId="5627E3E2" w14:textId="5A42A256" w:rsidR="00C071AB" w:rsidRDefault="00B0780E">
      <w:pPr>
        <w:spacing w:after="80"/>
      </w:pPr>
      <w:r>
        <w:rPr>
          <w:b/>
        </w:rPr>
        <w:t xml:space="preserve">Government inputs or dependencies: </w:t>
      </w:r>
      <w:r>
        <w:t>Data, access, equipment, personnel, reviews, or approvals</w:t>
      </w:r>
    </w:p>
    <w:p w14:paraId="535E371B" w14:textId="7FAA3A73" w:rsidR="00C071AB" w:rsidRDefault="00B0780E">
      <w:pPr>
        <w:pStyle w:val="Heading2"/>
      </w:pPr>
      <w:r>
        <w:t>Task 2: Task Name</w:t>
      </w:r>
    </w:p>
    <w:p w14:paraId="6074F720" w14:textId="20751300" w:rsidR="00C071AB" w:rsidRDefault="00B0780E">
      <w:pPr>
        <w:spacing w:after="80"/>
      </w:pPr>
      <w:r>
        <w:rPr>
          <w:b/>
        </w:rPr>
        <w:t xml:space="preserve">Objective: </w:t>
      </w:r>
      <w:r>
        <w:t>Purpose of the task</w:t>
      </w:r>
    </w:p>
    <w:p w14:paraId="02396B2F" w14:textId="180CF212" w:rsidR="00C071AB" w:rsidRDefault="00B0780E">
      <w:pPr>
        <w:spacing w:after="80"/>
      </w:pPr>
      <w:r>
        <w:rPr>
          <w:b/>
        </w:rPr>
        <w:t xml:space="preserve">Key activities: </w:t>
      </w:r>
      <w:r>
        <w:t>Work to be performed</w:t>
      </w:r>
    </w:p>
    <w:p w14:paraId="6FD19468" w14:textId="43AF4E71" w:rsidR="00C071AB" w:rsidRDefault="00B0780E">
      <w:pPr>
        <w:spacing w:after="80"/>
      </w:pPr>
      <w:r>
        <w:rPr>
          <w:b/>
        </w:rPr>
        <w:t xml:space="preserve">Deliverable(s): </w:t>
      </w:r>
      <w:r>
        <w:t>Report, plan, prototype, data package, training, hardware, or other output</w:t>
      </w:r>
    </w:p>
    <w:p w14:paraId="56374BAC" w14:textId="37611DD7" w:rsidR="00C071AB" w:rsidRDefault="00B0780E">
      <w:pPr>
        <w:spacing w:after="80"/>
      </w:pPr>
      <w:r>
        <w:rPr>
          <w:b/>
        </w:rPr>
        <w:t xml:space="preserve">Delivery date or frequency: </w:t>
      </w:r>
      <w:r>
        <w:t>Milestone, date, or cadence</w:t>
      </w:r>
    </w:p>
    <w:p w14:paraId="225EFA00" w14:textId="7D26576B" w:rsidR="00C071AB" w:rsidRDefault="00B0780E">
      <w:pPr>
        <w:spacing w:after="80"/>
      </w:pPr>
      <w:r>
        <w:rPr>
          <w:b/>
        </w:rPr>
        <w:t xml:space="preserve">Acceptance criteria: </w:t>
      </w:r>
      <w:r>
        <w:t>Objective standard for Government acceptance</w:t>
      </w:r>
    </w:p>
    <w:p w14:paraId="30A996C9" w14:textId="3BC07BD3" w:rsidR="00C071AB" w:rsidRDefault="00B0780E">
      <w:pPr>
        <w:spacing w:after="80"/>
      </w:pPr>
      <w:r>
        <w:rPr>
          <w:b/>
        </w:rPr>
        <w:t xml:space="preserve">Government inputs or dependencies: </w:t>
      </w:r>
      <w:r>
        <w:t>Data, access, equipment, personnel, reviews, or approvals</w:t>
      </w:r>
    </w:p>
    <w:p w14:paraId="0A751049" w14:textId="77777777" w:rsidR="00C071AB" w:rsidRDefault="00B0780E">
      <w:pPr>
        <w:pStyle w:val="Heading2"/>
      </w:pPr>
      <w:r>
        <w:t>Deliverable Details</w:t>
      </w:r>
    </w:p>
    <w:p w14:paraId="47FE853B" w14:textId="727E484A" w:rsidR="00C071AB" w:rsidRDefault="00B0780E">
      <w:pPr>
        <w:pStyle w:val="Heading3"/>
      </w:pPr>
      <w:r>
        <w:t>D-1: Deliverable Title</w:t>
      </w:r>
    </w:p>
    <w:p w14:paraId="0A49F191" w14:textId="01B46C2D" w:rsidR="00C071AB" w:rsidRDefault="00B0780E">
      <w:pPr>
        <w:spacing w:after="80"/>
      </w:pPr>
      <w:r>
        <w:rPr>
          <w:b/>
        </w:rPr>
        <w:t>Description:</w:t>
      </w:r>
      <w:r w:rsidR="00597D03">
        <w:rPr>
          <w:b/>
        </w:rPr>
        <w:t xml:space="preserve"> </w:t>
      </w:r>
      <w:r>
        <w:t>Enter response</w:t>
      </w:r>
    </w:p>
    <w:p w14:paraId="0E81C638" w14:textId="219659D9" w:rsidR="00C071AB" w:rsidRDefault="00B0780E">
      <w:pPr>
        <w:spacing w:after="80"/>
      </w:pPr>
      <w:r>
        <w:rPr>
          <w:b/>
        </w:rPr>
        <w:t xml:space="preserve">Due date or cadence: </w:t>
      </w:r>
      <w:r>
        <w:t>Enter response</w:t>
      </w:r>
    </w:p>
    <w:p w14:paraId="239E19C1" w14:textId="1F2F7064" w:rsidR="00C071AB" w:rsidRDefault="00B0780E">
      <w:pPr>
        <w:spacing w:after="80"/>
      </w:pPr>
      <w:r>
        <w:rPr>
          <w:b/>
        </w:rPr>
        <w:t xml:space="preserve">Government review period: </w:t>
      </w:r>
      <w:r>
        <w:t>Enter response</w:t>
      </w:r>
    </w:p>
    <w:p w14:paraId="034EB890" w14:textId="7F38DFDF" w:rsidR="00C071AB" w:rsidRDefault="00B0780E">
      <w:pPr>
        <w:spacing w:after="80"/>
      </w:pPr>
      <w:r>
        <w:rPr>
          <w:b/>
        </w:rPr>
        <w:t xml:space="preserve">Disposition, markings, or data rights: </w:t>
      </w:r>
    </w:p>
    <w:p w14:paraId="7E0B2FAB" w14:textId="160CDEFD" w:rsidR="00C071AB" w:rsidRDefault="00B0780E">
      <w:pPr>
        <w:pStyle w:val="Heading3"/>
      </w:pPr>
      <w:r>
        <w:t>D-2: Deliverable Title</w:t>
      </w:r>
    </w:p>
    <w:p w14:paraId="0E30BEA5" w14:textId="72C9F341" w:rsidR="00C071AB" w:rsidRDefault="00B0780E">
      <w:pPr>
        <w:spacing w:after="80"/>
      </w:pPr>
      <w:r>
        <w:rPr>
          <w:b/>
        </w:rPr>
        <w:t xml:space="preserve">Description: </w:t>
      </w:r>
      <w:r>
        <w:t>Enter response</w:t>
      </w:r>
    </w:p>
    <w:p w14:paraId="67606DB3" w14:textId="16257551" w:rsidR="00C071AB" w:rsidRDefault="00B0780E">
      <w:pPr>
        <w:spacing w:after="80"/>
      </w:pPr>
      <w:r>
        <w:rPr>
          <w:b/>
        </w:rPr>
        <w:t xml:space="preserve">Due date or cadence: </w:t>
      </w:r>
      <w:r>
        <w:t>Enter response</w:t>
      </w:r>
    </w:p>
    <w:p w14:paraId="795D4929" w14:textId="7B948A20" w:rsidR="00C071AB" w:rsidRDefault="00B0780E">
      <w:pPr>
        <w:spacing w:after="80"/>
      </w:pPr>
      <w:r>
        <w:rPr>
          <w:b/>
        </w:rPr>
        <w:t xml:space="preserve">Government review period: </w:t>
      </w:r>
      <w:r>
        <w:t>Enter response</w:t>
      </w:r>
    </w:p>
    <w:p w14:paraId="0ACCA1A2" w14:textId="2A8303E3" w:rsidR="00C071AB" w:rsidRDefault="00B0780E">
      <w:pPr>
        <w:spacing w:after="80"/>
      </w:pPr>
      <w:r>
        <w:rPr>
          <w:b/>
        </w:rPr>
        <w:t xml:space="preserve">Disposition, markings, or data rights: </w:t>
      </w:r>
    </w:p>
    <w:p w14:paraId="33270254" w14:textId="77777777" w:rsidR="00C071AB" w:rsidRDefault="00B0780E">
      <w:pPr>
        <w:pStyle w:val="Heading2"/>
      </w:pPr>
      <w:r>
        <w:t>Indicative Milestones</w:t>
      </w:r>
    </w:p>
    <w:p w14:paraId="7A9115F9" w14:textId="71A834A9" w:rsidR="00C071AB" w:rsidRDefault="00B0780E">
      <w:pPr>
        <w:spacing w:after="80"/>
      </w:pPr>
      <w:r>
        <w:rPr>
          <w:b/>
        </w:rPr>
        <w:t xml:space="preserve">Milestone 1: </w:t>
      </w:r>
    </w:p>
    <w:p w14:paraId="2B04D9E9" w14:textId="6015F77B" w:rsidR="00C071AB" w:rsidRDefault="00B0780E">
      <w:pPr>
        <w:spacing w:after="80"/>
      </w:pPr>
      <w:r>
        <w:rPr>
          <w:b/>
        </w:rPr>
        <w:t xml:space="preserve">Milestone 2: </w:t>
      </w:r>
    </w:p>
    <w:p w14:paraId="74287B36" w14:textId="106B27F1" w:rsidR="00C071AB" w:rsidRDefault="00B0780E">
      <w:pPr>
        <w:spacing w:after="80"/>
      </w:pPr>
      <w:r>
        <w:rPr>
          <w:b/>
        </w:rPr>
        <w:lastRenderedPageBreak/>
        <w:t xml:space="preserve">Milestone 3: </w:t>
      </w:r>
    </w:p>
    <w:p w14:paraId="500BAFF7" w14:textId="68018C90" w:rsidR="00C071AB" w:rsidRDefault="00B0780E">
      <w:pPr>
        <w:spacing w:after="80"/>
      </w:pPr>
      <w:r>
        <w:rPr>
          <w:b/>
        </w:rPr>
        <w:t>Milestone 4:</w:t>
      </w:r>
    </w:p>
    <w:p w14:paraId="6B6A7F8E" w14:textId="77777777" w:rsidR="00C071AB" w:rsidRDefault="00B0780E">
      <w:r>
        <w:br w:type="page"/>
      </w:r>
    </w:p>
    <w:p w14:paraId="6FAC48D8" w14:textId="77777777" w:rsidR="00C071AB" w:rsidRDefault="00B0780E">
      <w:pPr>
        <w:pStyle w:val="Heading1"/>
      </w:pPr>
      <w:r>
        <w:lastRenderedPageBreak/>
        <w:t>8. Differentiators and Risk Reduction</w:t>
      </w:r>
    </w:p>
    <w:p w14:paraId="3F7373CA" w14:textId="77777777" w:rsidR="00C071AB" w:rsidRDefault="00B0780E">
      <w:pPr>
        <w:pStyle w:val="Instructions"/>
      </w:pPr>
      <w:r>
        <w:t>Explain why the company is meaningfully different and how each distinction reduces Government risk.</w:t>
      </w:r>
    </w:p>
    <w:p w14:paraId="4B2DE6D2" w14:textId="77777777" w:rsidR="00C071AB" w:rsidRDefault="00B0780E">
      <w:pPr>
        <w:pStyle w:val="Instructions"/>
      </w:pPr>
      <w:r>
        <w:t>Avoid unsupported terms such as “best-in-class.” Use proof points and quantified outcomes.</w:t>
      </w:r>
    </w:p>
    <w:p w14:paraId="3AFCE958" w14:textId="77777777" w:rsidR="00C071AB" w:rsidRDefault="00B0780E">
      <w:pPr>
        <w:pStyle w:val="Heading2"/>
      </w:pPr>
      <w:r>
        <w:t>Differentiator 1</w:t>
      </w:r>
    </w:p>
    <w:p w14:paraId="1390B3C2" w14:textId="557836FD" w:rsidR="00C071AB" w:rsidRDefault="00B0780E">
      <w:pPr>
        <w:spacing w:after="80"/>
      </w:pPr>
      <w:r>
        <w:rPr>
          <w:b/>
        </w:rPr>
        <w:t xml:space="preserve">Differentiator: </w:t>
      </w:r>
      <w:r>
        <w:t>Unique and defensible capability or attribute</w:t>
      </w:r>
    </w:p>
    <w:p w14:paraId="314CC456" w14:textId="7FE26531" w:rsidR="00C071AB" w:rsidRDefault="00B0780E">
      <w:pPr>
        <w:spacing w:after="80"/>
      </w:pPr>
      <w:r>
        <w:rPr>
          <w:b/>
        </w:rPr>
        <w:t xml:space="preserve">Evidence: </w:t>
      </w:r>
      <w:r>
        <w:t>Metric, deployment, intellectual property, certification, or customer result</w:t>
      </w:r>
    </w:p>
    <w:p w14:paraId="6914ED2F" w14:textId="76E67017" w:rsidR="00C071AB" w:rsidRDefault="00B0780E">
      <w:pPr>
        <w:spacing w:after="80"/>
      </w:pPr>
      <w:r>
        <w:rPr>
          <w:b/>
        </w:rPr>
        <w:t xml:space="preserve">Government benefit: </w:t>
      </w:r>
    </w:p>
    <w:p w14:paraId="62DC0B06" w14:textId="2B510E79" w:rsidR="00C071AB" w:rsidRDefault="00B0780E">
      <w:pPr>
        <w:spacing w:after="80"/>
      </w:pPr>
      <w:r>
        <w:rPr>
          <w:b/>
        </w:rPr>
        <w:t xml:space="preserve">Risk reduced: </w:t>
      </w:r>
      <w:r>
        <w:t>Technical, schedule, integration, security, workforce, cost, or performance risk</w:t>
      </w:r>
    </w:p>
    <w:p w14:paraId="2E9FD50D" w14:textId="77777777" w:rsidR="00C071AB" w:rsidRDefault="00B0780E">
      <w:pPr>
        <w:pStyle w:val="Heading2"/>
      </w:pPr>
      <w:r>
        <w:t>Differentiator 2</w:t>
      </w:r>
    </w:p>
    <w:p w14:paraId="44BD0E77" w14:textId="5AED8DAD" w:rsidR="00C071AB" w:rsidRDefault="00B0780E">
      <w:pPr>
        <w:spacing w:after="80"/>
      </w:pPr>
      <w:r>
        <w:rPr>
          <w:b/>
        </w:rPr>
        <w:t xml:space="preserve">Differentiator: </w:t>
      </w:r>
      <w:r>
        <w:t>Unique and defensible capability or attribute</w:t>
      </w:r>
    </w:p>
    <w:p w14:paraId="23E0D4A8" w14:textId="34997974" w:rsidR="00C071AB" w:rsidRDefault="00B0780E">
      <w:pPr>
        <w:spacing w:after="80"/>
      </w:pPr>
      <w:r>
        <w:rPr>
          <w:b/>
        </w:rPr>
        <w:t xml:space="preserve">Evidence: </w:t>
      </w:r>
      <w:r>
        <w:t>Metric, deployment, intellectual property, certification, or customer result</w:t>
      </w:r>
    </w:p>
    <w:p w14:paraId="034AFA51" w14:textId="507D849E" w:rsidR="00C071AB" w:rsidRDefault="00B0780E">
      <w:pPr>
        <w:spacing w:after="80"/>
      </w:pPr>
      <w:r>
        <w:rPr>
          <w:b/>
        </w:rPr>
        <w:t xml:space="preserve">Government benefit: </w:t>
      </w:r>
    </w:p>
    <w:p w14:paraId="6E719B43" w14:textId="3E768D09" w:rsidR="00C071AB" w:rsidRDefault="00B0780E">
      <w:pPr>
        <w:spacing w:after="80"/>
      </w:pPr>
      <w:r>
        <w:rPr>
          <w:b/>
        </w:rPr>
        <w:t xml:space="preserve">Risk reduced: </w:t>
      </w:r>
      <w:r>
        <w:t>Technical, schedule, integration, security, workforce, cost, or performance risk</w:t>
      </w:r>
    </w:p>
    <w:p w14:paraId="2C34908E" w14:textId="1702EFB8" w:rsidR="00C071AB" w:rsidRDefault="00B0780E">
      <w:pPr>
        <w:pStyle w:val="Heading1"/>
      </w:pPr>
      <w:r>
        <w:t>9. Capacity and Readiness</w:t>
      </w:r>
    </w:p>
    <w:p w14:paraId="779A5FD0" w14:textId="77777777" w:rsidR="00C071AB" w:rsidRDefault="00B0780E">
      <w:pPr>
        <w:pStyle w:val="Instructions"/>
      </w:pPr>
      <w:r>
        <w:t>Demonstrate the ability to mobilize, scale, perform securely, and support the required locations and schedule.</w:t>
      </w:r>
    </w:p>
    <w:p w14:paraId="785AB2A8" w14:textId="77777777" w:rsidR="00C071AB" w:rsidRDefault="00B0780E">
      <w:pPr>
        <w:pStyle w:val="Heading2"/>
      </w:pPr>
      <w:r>
        <w:t>Workforce Availability</w:t>
      </w:r>
    </w:p>
    <w:p w14:paraId="4A84E03A" w14:textId="3E3026AE" w:rsidR="00C071AB" w:rsidRDefault="00B0780E">
      <w:pPr>
        <w:spacing w:after="80"/>
      </w:pPr>
      <w:r>
        <w:rPr>
          <w:b/>
        </w:rPr>
        <w:t>Current capacity</w:t>
      </w:r>
      <w:r w:rsidR="00FD6B0E">
        <w:rPr>
          <w:b/>
        </w:rPr>
        <w:t>:</w:t>
      </w:r>
    </w:p>
    <w:p w14:paraId="669ADB06" w14:textId="7A8184C7" w:rsidR="00C071AB" w:rsidRDefault="00B0780E">
      <w:pPr>
        <w:spacing w:after="80"/>
      </w:pPr>
      <w:r>
        <w:rPr>
          <w:b/>
        </w:rPr>
        <w:t xml:space="preserve">Mobilization or scaling plan: </w:t>
      </w:r>
    </w:p>
    <w:p w14:paraId="5DD159BB" w14:textId="31966E16" w:rsidR="00C071AB" w:rsidRDefault="00B0780E">
      <w:pPr>
        <w:spacing w:after="80"/>
      </w:pPr>
      <w:r>
        <w:rPr>
          <w:b/>
        </w:rPr>
        <w:t>Lead time and constraints:</w:t>
      </w:r>
    </w:p>
    <w:p w14:paraId="436C51FF" w14:textId="77777777" w:rsidR="00C071AB" w:rsidRDefault="00B0780E">
      <w:pPr>
        <w:pStyle w:val="Heading2"/>
      </w:pPr>
      <w:r>
        <w:t>Geographic Reach</w:t>
      </w:r>
    </w:p>
    <w:p w14:paraId="2D926F2A" w14:textId="394DFD53" w:rsidR="00C071AB" w:rsidRDefault="00B0780E">
      <w:pPr>
        <w:spacing w:after="80"/>
      </w:pPr>
      <w:r>
        <w:rPr>
          <w:b/>
        </w:rPr>
        <w:t>Current capacity:</w:t>
      </w:r>
    </w:p>
    <w:p w14:paraId="65BF7BB1" w14:textId="57AA7751" w:rsidR="00C071AB" w:rsidRDefault="00B0780E">
      <w:pPr>
        <w:spacing w:after="80"/>
      </w:pPr>
      <w:r>
        <w:rPr>
          <w:b/>
        </w:rPr>
        <w:t>Mobilization or scaling plan:</w:t>
      </w:r>
    </w:p>
    <w:p w14:paraId="7DF9228B" w14:textId="7FFC1E4F" w:rsidR="00C071AB" w:rsidRDefault="00B0780E">
      <w:pPr>
        <w:spacing w:after="80"/>
      </w:pPr>
      <w:r>
        <w:rPr>
          <w:b/>
        </w:rPr>
        <w:t xml:space="preserve">Lead time and constraints: </w:t>
      </w:r>
    </w:p>
    <w:p w14:paraId="15476A4E" w14:textId="77777777" w:rsidR="00C071AB" w:rsidRDefault="00B0780E">
      <w:pPr>
        <w:pStyle w:val="Heading2"/>
      </w:pPr>
      <w:r>
        <w:t>Facilities, Laboratories, and Equipment</w:t>
      </w:r>
    </w:p>
    <w:p w14:paraId="6FC60222" w14:textId="22EF2BD4" w:rsidR="00C071AB" w:rsidRDefault="00B0780E">
      <w:pPr>
        <w:spacing w:after="80"/>
      </w:pPr>
      <w:r>
        <w:rPr>
          <w:b/>
        </w:rPr>
        <w:t xml:space="preserve">Current capacity: </w:t>
      </w:r>
    </w:p>
    <w:p w14:paraId="1A4CBD5A" w14:textId="4C71188A" w:rsidR="00C071AB" w:rsidRDefault="00B0780E">
      <w:pPr>
        <w:spacing w:after="80"/>
      </w:pPr>
      <w:r>
        <w:rPr>
          <w:b/>
        </w:rPr>
        <w:t xml:space="preserve">Mobilization or scaling plan: </w:t>
      </w:r>
    </w:p>
    <w:p w14:paraId="0D08E7DC" w14:textId="5DD3CF45" w:rsidR="00C071AB" w:rsidRDefault="00B0780E">
      <w:pPr>
        <w:spacing w:after="80"/>
      </w:pPr>
      <w:r>
        <w:rPr>
          <w:b/>
        </w:rPr>
        <w:t>Lead time and constraints:</w:t>
      </w:r>
    </w:p>
    <w:p w14:paraId="29B3A54F" w14:textId="77777777" w:rsidR="00C071AB" w:rsidRDefault="00B0780E">
      <w:pPr>
        <w:pStyle w:val="Heading2"/>
      </w:pPr>
      <w:r>
        <w:t>Supply Chain or Production Capacity</w:t>
      </w:r>
    </w:p>
    <w:p w14:paraId="6BD99EFD" w14:textId="64A7F5BB" w:rsidR="00C071AB" w:rsidRDefault="00B0780E">
      <w:pPr>
        <w:spacing w:after="80"/>
      </w:pPr>
      <w:r>
        <w:rPr>
          <w:b/>
        </w:rPr>
        <w:t>Current capacity:</w:t>
      </w:r>
    </w:p>
    <w:p w14:paraId="16B54134" w14:textId="0D5271AB" w:rsidR="00C071AB" w:rsidRDefault="00B0780E">
      <w:pPr>
        <w:spacing w:after="80"/>
      </w:pPr>
      <w:r>
        <w:rPr>
          <w:b/>
        </w:rPr>
        <w:t>Mobilization or scaling plan:</w:t>
      </w:r>
    </w:p>
    <w:p w14:paraId="429333F1" w14:textId="4C38CBDB" w:rsidR="00C071AB" w:rsidRDefault="00B0780E">
      <w:pPr>
        <w:spacing w:after="80"/>
      </w:pPr>
      <w:r>
        <w:rPr>
          <w:b/>
        </w:rPr>
        <w:t>Lead time and constraints:</w:t>
      </w:r>
    </w:p>
    <w:p w14:paraId="428F0C57" w14:textId="77777777" w:rsidR="00C071AB" w:rsidRDefault="00B0780E">
      <w:pPr>
        <w:pStyle w:val="Heading2"/>
      </w:pPr>
      <w:r>
        <w:lastRenderedPageBreak/>
        <w:t>Indicative Start-Up Schedule</w:t>
      </w:r>
    </w:p>
    <w:p w14:paraId="798DC867" w14:textId="00832E69" w:rsidR="00C071AB" w:rsidRDefault="00B0780E">
      <w:pPr>
        <w:pStyle w:val="Heading1"/>
      </w:pPr>
      <w:r>
        <w:t>1</w:t>
      </w:r>
      <w:r w:rsidR="00687861">
        <w:t>0</w:t>
      </w:r>
      <w:r>
        <w:t>. Additional Information Requested by the Notice</w:t>
      </w:r>
    </w:p>
    <w:p w14:paraId="4F4E1200" w14:textId="77777777" w:rsidR="00C071AB" w:rsidRDefault="00B0780E">
      <w:pPr>
        <w:pStyle w:val="Instructions"/>
      </w:pPr>
      <w:r>
        <w:t>Use this section for questions or requested data elements that do not fit elsewhere. Rename each subsection to mirror the notice.</w:t>
      </w:r>
    </w:p>
    <w:p w14:paraId="01156A23" w14:textId="589F3BEF" w:rsidR="00C071AB" w:rsidRDefault="00B0780E">
      <w:pPr>
        <w:pStyle w:val="Heading2"/>
      </w:pPr>
      <w:r>
        <w:t>Government Question or Requested Data Element 1</w:t>
      </w:r>
    </w:p>
    <w:p w14:paraId="5AD63955" w14:textId="6D5E25D6" w:rsidR="00C071AB" w:rsidRDefault="00B0780E">
      <w:pPr>
        <w:pStyle w:val="Heading2"/>
      </w:pPr>
      <w:r>
        <w:t>Government Question or Requested Data Element 2</w:t>
      </w:r>
    </w:p>
    <w:p w14:paraId="4BF7101C" w14:textId="19D3CCA2" w:rsidR="00C071AB" w:rsidRDefault="00B0780E">
      <w:pPr>
        <w:pStyle w:val="Heading2"/>
      </w:pPr>
      <w:r>
        <w:t>Government Question or Requested Data Element 3</w:t>
      </w:r>
    </w:p>
    <w:p w14:paraId="2C1B6895" w14:textId="185453F7" w:rsidR="00C071AB" w:rsidRDefault="00C071AB" w:rsidP="00180450">
      <w:pPr>
        <w:spacing w:after="80"/>
        <w:ind w:left="360"/>
      </w:pPr>
    </w:p>
    <w:p w14:paraId="3287E7E2" w14:textId="77777777" w:rsidR="00C071AB" w:rsidRDefault="00B0780E">
      <w:r>
        <w:br w:type="page"/>
      </w:r>
    </w:p>
    <w:p w14:paraId="22D79515" w14:textId="0F88189A" w:rsidR="00C071AB" w:rsidRDefault="00B0780E">
      <w:pPr>
        <w:pStyle w:val="Heading1"/>
      </w:pPr>
      <w:r>
        <w:lastRenderedPageBreak/>
        <w:t>1</w:t>
      </w:r>
      <w:r w:rsidR="00422CAD">
        <w:t>1</w:t>
      </w:r>
      <w:r>
        <w:t>. Closing / Questions</w:t>
      </w:r>
    </w:p>
    <w:p w14:paraId="437F0126" w14:textId="77777777" w:rsidR="00C071AB" w:rsidRDefault="00B0780E">
      <w:pPr>
        <w:pStyle w:val="Instructions"/>
      </w:pPr>
      <w:r>
        <w:t>Reinforce the company’s fit, readiness, and interest and provide a clear path for Government follow-up.</w:t>
      </w:r>
    </w:p>
    <w:p w14:paraId="7A5BE352" w14:textId="77777777" w:rsidR="00C071AB" w:rsidRDefault="00B0780E">
      <w:pPr>
        <w:pStyle w:val="Heading2"/>
      </w:pPr>
      <w:r>
        <w:t>Closing Statement</w:t>
      </w:r>
    </w:p>
    <w:p w14:paraId="76C24F3E" w14:textId="77777777" w:rsidR="00C071AB" w:rsidRDefault="00B0780E">
      <w:pPr>
        <w:pStyle w:val="Heading2"/>
      </w:pPr>
      <w:r>
        <w:t>Questions for the Government</w:t>
      </w:r>
    </w:p>
    <w:p w14:paraId="17670359" w14:textId="26882064" w:rsidR="00C071AB" w:rsidRDefault="00B0780E">
      <w:pPr>
        <w:spacing w:after="80"/>
      </w:pPr>
      <w:r>
        <w:rPr>
          <w:b/>
        </w:rPr>
        <w:t xml:space="preserve">Question 1: </w:t>
      </w:r>
      <w:r>
        <w:t>Concise question and why the clarification matters</w:t>
      </w:r>
    </w:p>
    <w:p w14:paraId="65F830B1" w14:textId="35DFA805" w:rsidR="00C071AB" w:rsidRDefault="00B0780E">
      <w:pPr>
        <w:spacing w:after="80"/>
      </w:pPr>
      <w:r>
        <w:rPr>
          <w:b/>
        </w:rPr>
        <w:t xml:space="preserve">Question 2: </w:t>
      </w:r>
    </w:p>
    <w:p w14:paraId="7D70DB73" w14:textId="533DE411" w:rsidR="00C071AB" w:rsidRDefault="00B0780E">
      <w:pPr>
        <w:spacing w:after="80"/>
      </w:pPr>
      <w:r>
        <w:rPr>
          <w:b/>
        </w:rPr>
        <w:t xml:space="preserve">Question 3: </w:t>
      </w:r>
    </w:p>
    <w:p w14:paraId="6D9FD338" w14:textId="636A6977" w:rsidR="00C071AB" w:rsidRDefault="00B0780E">
      <w:pPr>
        <w:spacing w:after="80"/>
      </w:pPr>
      <w:r>
        <w:rPr>
          <w:b/>
        </w:rPr>
        <w:t xml:space="preserve">Question 4: </w:t>
      </w:r>
    </w:p>
    <w:p w14:paraId="277702B5" w14:textId="77777777" w:rsidR="00C071AB" w:rsidRDefault="00B0780E">
      <w:pPr>
        <w:pStyle w:val="Heading2"/>
      </w:pPr>
      <w:r>
        <w:t>Primary Point of Contact</w:t>
      </w:r>
    </w:p>
    <w:p w14:paraId="1BAF9ADE" w14:textId="176E9212" w:rsidR="00C071AB" w:rsidRDefault="00B0780E">
      <w:pPr>
        <w:spacing w:after="80"/>
      </w:pPr>
      <w:r>
        <w:rPr>
          <w:b/>
        </w:rPr>
        <w:t>Name and title:</w:t>
      </w:r>
    </w:p>
    <w:p w14:paraId="3AD50A92" w14:textId="179D1DD0" w:rsidR="00C071AB" w:rsidRDefault="00B0780E">
      <w:pPr>
        <w:spacing w:after="80"/>
      </w:pPr>
      <w:r>
        <w:rPr>
          <w:b/>
        </w:rPr>
        <w:t>Email:</w:t>
      </w:r>
    </w:p>
    <w:p w14:paraId="1A03474D" w14:textId="38DD7A99" w:rsidR="00C071AB" w:rsidRDefault="00B0780E">
      <w:pPr>
        <w:spacing w:after="80"/>
      </w:pPr>
      <w:r>
        <w:rPr>
          <w:b/>
        </w:rPr>
        <w:t>Phone:</w:t>
      </w:r>
    </w:p>
    <w:p w14:paraId="0AD31AA9" w14:textId="1D2B030E" w:rsidR="00C071AB" w:rsidRDefault="00B0780E">
      <w:pPr>
        <w:spacing w:after="80"/>
      </w:pPr>
      <w:r>
        <w:rPr>
          <w:b/>
        </w:rPr>
        <w:t>Mailing address:</w:t>
      </w:r>
    </w:p>
    <w:p w14:paraId="5FB27605" w14:textId="32DE201C" w:rsidR="00C071AB" w:rsidRDefault="00B0780E">
      <w:pPr>
        <w:spacing w:after="80"/>
      </w:pPr>
      <w:r>
        <w:rPr>
          <w:b/>
        </w:rPr>
        <w:t>Website:</w:t>
      </w:r>
    </w:p>
    <w:sectPr w:rsidR="00C071AB" w:rsidSect="00034616">
      <w:headerReference w:type="default" r:id="rId8"/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D3C09FE" w14:textId="77777777" w:rsidR="00FF2010" w:rsidRDefault="00FF2010">
      <w:pPr>
        <w:spacing w:after="0" w:line="240" w:lineRule="auto"/>
      </w:pPr>
      <w:r>
        <w:separator/>
      </w:r>
    </w:p>
  </w:endnote>
  <w:endnote w:type="continuationSeparator" w:id="0">
    <w:p w14:paraId="71D350C0" w14:textId="77777777" w:rsidR="00FF2010" w:rsidRDefault="00FF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4933B5C" w14:textId="5E29D164" w:rsidR="00C071AB" w:rsidRDefault="00B0780E">
    <w:pPr>
      <w:pStyle w:val="Footer"/>
      <w:jc w:val="center"/>
    </w:pPr>
    <w:r>
      <w:rPr>
        <w:color w:val="5A5A5A"/>
        <w:sz w:val="16"/>
      </w:rPr>
      <w:t xml:space="preserve">[Company Name] | </w:t>
    </w:r>
    <w:r w:rsidR="00175FF0">
      <w:rPr>
        <w:color w:val="5A5A5A"/>
        <w:sz w:val="16"/>
      </w:rPr>
      <w:t>FUEL FIRE HEATER</w:t>
    </w:r>
    <w:r>
      <w:rPr>
        <w:color w:val="5A5A5A"/>
        <w:sz w:val="16"/>
      </w:rPr>
      <w:t xml:space="preserve"> | Page </w:t>
    </w:r>
    <w:r>
      <w:fldChar w:fldCharType="begin"/>
    </w:r>
    <w:r>
      <w:instrText>PAGE</w:instrText>
    </w:r>
    <w:r>
      <w:fldChar w:fldCharType="separate"/>
    </w:r>
    <w:r w:rsidR="0034777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41517C0" w14:textId="77777777" w:rsidR="00FF2010" w:rsidRDefault="00FF2010">
      <w:pPr>
        <w:spacing w:after="0" w:line="240" w:lineRule="auto"/>
      </w:pPr>
      <w:r>
        <w:separator/>
      </w:r>
    </w:p>
  </w:footnote>
  <w:footnote w:type="continuationSeparator" w:id="0">
    <w:p w14:paraId="575D7967" w14:textId="77777777" w:rsidR="00FF2010" w:rsidRDefault="00FF2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15B5511" w14:textId="23C6A07A" w:rsidR="00C071AB" w:rsidRDefault="00FD6B0E">
    <w:pPr>
      <w:pStyle w:val="Header"/>
      <w:jc w:val="right"/>
    </w:pPr>
    <w:r>
      <w:rPr>
        <w:color w:val="5A5A5A"/>
        <w:sz w:val="16"/>
      </w:rPr>
      <w:t>FUEL FIRE HEATER SOURCES SOUGHT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538956">
    <w:abstractNumId w:val="8"/>
  </w:num>
  <w:num w:numId="2" w16cid:durableId="276371347">
    <w:abstractNumId w:val="6"/>
  </w:num>
  <w:num w:numId="3" w16cid:durableId="362825668">
    <w:abstractNumId w:val="5"/>
  </w:num>
  <w:num w:numId="4" w16cid:durableId="794909053">
    <w:abstractNumId w:val="4"/>
  </w:num>
  <w:num w:numId="5" w16cid:durableId="2013725636">
    <w:abstractNumId w:val="7"/>
  </w:num>
  <w:num w:numId="6" w16cid:durableId="798259162">
    <w:abstractNumId w:val="3"/>
  </w:num>
  <w:num w:numId="7" w16cid:durableId="661080777">
    <w:abstractNumId w:val="2"/>
  </w:num>
  <w:num w:numId="8" w16cid:durableId="587156860">
    <w:abstractNumId w:val="1"/>
  </w:num>
  <w:num w:numId="9" w16cid:durableId="80905264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5FF0"/>
    <w:rsid w:val="00180450"/>
    <w:rsid w:val="00190E10"/>
    <w:rsid w:val="001A1037"/>
    <w:rsid w:val="001D3D33"/>
    <w:rsid w:val="001E4632"/>
    <w:rsid w:val="0029639D"/>
    <w:rsid w:val="00326F90"/>
    <w:rsid w:val="0034777C"/>
    <w:rsid w:val="003E091D"/>
    <w:rsid w:val="00412B1C"/>
    <w:rsid w:val="00422CAD"/>
    <w:rsid w:val="00565AD7"/>
    <w:rsid w:val="00597D03"/>
    <w:rsid w:val="005A2498"/>
    <w:rsid w:val="005E14B6"/>
    <w:rsid w:val="0061639F"/>
    <w:rsid w:val="006700A0"/>
    <w:rsid w:val="00687861"/>
    <w:rsid w:val="008A1114"/>
    <w:rsid w:val="008F31B7"/>
    <w:rsid w:val="009040CA"/>
    <w:rsid w:val="00946831"/>
    <w:rsid w:val="00A12A37"/>
    <w:rsid w:val="00AA1D8D"/>
    <w:rsid w:val="00B0780E"/>
    <w:rsid w:val="00B47730"/>
    <w:rsid w:val="00B64356"/>
    <w:rsid w:val="00C071AB"/>
    <w:rsid w:val="00C663D9"/>
    <w:rsid w:val="00C72392"/>
    <w:rsid w:val="00CB0664"/>
    <w:rsid w:val="00CE2382"/>
    <w:rsid w:val="00CF7D32"/>
    <w:rsid w:val="00D7574F"/>
    <w:rsid w:val="00DD4BAD"/>
    <w:rsid w:val="00DE4B3C"/>
    <w:rsid w:val="00DF7F7A"/>
    <w:rsid w:val="00E42224"/>
    <w:rsid w:val="00E44463"/>
    <w:rsid w:val="00F542B0"/>
    <w:rsid w:val="00F84FC2"/>
    <w:rsid w:val="00FC693F"/>
    <w:rsid w:val="00FD6B0E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BBD56"/>
  <w14:defaultImageDpi w14:val="300"/>
  <w15:docId w15:val="{4870367F-34D3-46F4-BFCC-EBF0FB9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40"/>
      <w:outlineLvl w:val="0"/>
    </w:pPr>
    <w:rPr>
      <w:rFonts w:asciiTheme="majorHAnsi" w:eastAsiaTheme="majorEastAsia" w:hAnsiTheme="majorHAnsi" w:cstheme="majorBidi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20" w:after="100"/>
      <w:outlineLvl w:val="1"/>
    </w:pPr>
    <w:rPr>
      <w:rFonts w:asciiTheme="majorHAnsi" w:eastAsiaTheme="majorEastAsia" w:hAnsiTheme="majorHAnsi" w:cstheme="majorBidi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/>
      <w:b/>
      <w:bCs/>
      <w:color w:val="1F4E7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nstructions">
    <w:name w:val="Instructions"/>
    <w:pPr>
      <w:spacing w:after="140"/>
    </w:pPr>
    <w:rPr>
      <w:rFonts w:ascii="Arial" w:hAnsi="Arial"/>
      <w:i/>
      <w:color w:val="5A5A5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1045</Words>
  <Characters>6944</Characters>
  <Application>Microsoft Office Word</Application>
  <DocSecurity>0</DocSecurity>
  <Lines>192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Simple Sources Sought Submission Template</vt:lpstr>
    </vt:vector>
  </TitlesOfParts>
  <Manager/>
  <Company/>
  <LinksUpToDate>false</LinksUpToDate>
  <CharactersWithSpaces>7869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Sources Sought Submission Template</dc:title>
  <dc:subject>Plain Word response template for Sources Sought and RFI submissions</dc:subject>
  <dc:creator>Sharp, Marc</dc:creator>
  <cp:keywords/>
  <dc:description>generated by python-docx</dc:description>
  <cp:lastModifiedBy>Burklow, Ryan</cp:lastModifiedBy>
  <cp:revision>2</cp:revision>
  <dcterms:created xsi:type="dcterms:W3CDTF">2026-07-21T16:47:00Z</dcterms:created>
  <dcterms:modified xsi:type="dcterms:W3CDTF">2026-07-21T16:47:00Z</dcterms:modified>
  <cp:category/>
</cp:coreProperties>
</file>